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8B82F" w14:textId="77777777" w:rsidR="00654BBF" w:rsidRDefault="00654BBF" w:rsidP="00E03630">
      <w:pPr>
        <w:ind w:left="420" w:right="418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3EB121B" w14:textId="409B8D06" w:rsidR="00E03630" w:rsidRPr="00654BBF" w:rsidRDefault="00FD6D38" w:rsidP="00E03630">
      <w:pPr>
        <w:ind w:left="420" w:right="418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Allegato DNSH - </w:t>
      </w:r>
      <w:r w:rsidR="00EA7DC0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9C06E1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Modello per la autovalutazione del principio </w:t>
      </w:r>
      <w:r w:rsidR="00EB14A7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DNSH</w:t>
      </w:r>
      <w:r w:rsidR="00EB14A7" w:rsidRPr="00654BB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r w:rsidR="00654BBF" w:rsidRPr="00654BB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- AVVISO PUBBLICO “Campania Startup 2023”</w:t>
      </w:r>
    </w:p>
    <w:p w14:paraId="774D93AA" w14:textId="77777777" w:rsidR="000F3C52" w:rsidRPr="00654BBF" w:rsidRDefault="000F3C52" w:rsidP="00654BBF">
      <w:pPr>
        <w:ind w:left="420" w:right="418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1D8F42CB" w14:textId="3E768D50" w:rsidR="00654BBF" w:rsidRPr="00654BBF" w:rsidRDefault="00654BBF" w:rsidP="00654BBF">
      <w:pPr>
        <w:ind w:left="420" w:right="418"/>
        <w:jc w:val="center"/>
        <w:rPr>
          <w:rFonts w:asciiTheme="minorHAnsi" w:hAnsiTheme="minorHAnsi" w:cstheme="minorHAnsi"/>
        </w:rPr>
      </w:pPr>
      <w:r w:rsidRPr="00654BBF">
        <w:rPr>
          <w:rFonts w:asciiTheme="minorHAnsi" w:hAnsiTheme="minorHAnsi" w:cstheme="minorHAnsi"/>
        </w:rPr>
        <w:t xml:space="preserve">Dichiarazione sostitutiva di </w:t>
      </w:r>
      <w:r w:rsidRPr="00654BBF">
        <w:rPr>
          <w:rFonts w:asciiTheme="minorHAnsi" w:hAnsiTheme="minorHAnsi" w:cstheme="minorHAnsi"/>
          <w:color w:val="000000" w:themeColor="text1"/>
          <w:sz w:val="24"/>
          <w:szCs w:val="24"/>
        </w:rPr>
        <w:t>certificazione</w:t>
      </w:r>
      <w:r w:rsidRPr="00654BBF">
        <w:rPr>
          <w:rFonts w:asciiTheme="minorHAnsi" w:hAnsiTheme="minorHAnsi" w:cstheme="minorHAnsi"/>
        </w:rPr>
        <w:t xml:space="preserve"> (D.P.R. n. 445 del 28.12.2000)</w:t>
      </w:r>
    </w:p>
    <w:p w14:paraId="66550C07" w14:textId="77777777" w:rsidR="00654BBF" w:rsidRPr="00EA7DC0" w:rsidRDefault="00654BBF" w:rsidP="00ED669D">
      <w:pPr>
        <w:ind w:left="420" w:right="418"/>
        <w:rPr>
          <w:rFonts w:asciiTheme="minorHAnsi" w:hAnsiTheme="minorHAnsi" w:cstheme="minorHAnsi"/>
        </w:rPr>
      </w:pPr>
    </w:p>
    <w:p w14:paraId="63AA7A9A" w14:textId="3FF89BC8" w:rsidR="000F3C52" w:rsidRPr="00EA7DC0" w:rsidRDefault="000F3C52" w:rsidP="00D21665">
      <w:pPr>
        <w:ind w:left="420" w:right="418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Il/la sottoscritto/a .................................................................................................................….nato/a a ...........................il.............................e residente in........................…….. nella qualità di Legale Rappresentante .........................................…..............della società.................................................................... identificata dal codice fiscale ……………………………………., consapevole delle sanzioni penali previste dall’art. 76 del D.P.R. n. 445/2000, in caso di dichiarazioni mendaci o contenenti dati non rispondenti a verità o uso di atti falsi,</w:t>
      </w:r>
    </w:p>
    <w:p w14:paraId="72263319" w14:textId="77777777" w:rsidR="000F3C52" w:rsidRPr="00EA7DC0" w:rsidRDefault="000F3C52" w:rsidP="00D21665">
      <w:pPr>
        <w:ind w:left="420" w:right="418"/>
        <w:jc w:val="center"/>
        <w:rPr>
          <w:rFonts w:asciiTheme="minorHAnsi" w:hAnsiTheme="minorHAnsi" w:cstheme="minorHAnsi"/>
        </w:rPr>
      </w:pPr>
    </w:p>
    <w:p w14:paraId="0487CA5D" w14:textId="77777777" w:rsidR="00831045" w:rsidRDefault="00831045" w:rsidP="000F3C52">
      <w:pPr>
        <w:ind w:left="420" w:right="418"/>
        <w:jc w:val="center"/>
        <w:rPr>
          <w:rFonts w:asciiTheme="minorHAnsi" w:hAnsiTheme="minorHAnsi" w:cstheme="minorHAnsi"/>
          <w:b/>
          <w:bCs/>
        </w:rPr>
      </w:pPr>
    </w:p>
    <w:p w14:paraId="056ED4EC" w14:textId="578E2E01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  <w:b/>
          <w:i/>
          <w:iCs/>
        </w:rPr>
      </w:pPr>
      <w:r w:rsidRPr="00EA7DC0">
        <w:rPr>
          <w:rFonts w:asciiTheme="minorHAnsi" w:hAnsiTheme="minorHAnsi" w:cstheme="minorHAnsi"/>
          <w:b/>
          <w:bCs/>
        </w:rPr>
        <w:t>DICHIARA</w:t>
      </w:r>
      <w:r w:rsidRPr="00EA7DC0">
        <w:rPr>
          <w:rFonts w:asciiTheme="minorHAnsi" w:hAnsiTheme="minorHAnsi" w:cstheme="minorHAnsi"/>
        </w:rPr>
        <w:t xml:space="preserve"> sotto la propria responsabilità</w:t>
      </w:r>
    </w:p>
    <w:p w14:paraId="60884B10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  <w:bCs/>
        </w:rPr>
      </w:pPr>
    </w:p>
    <w:p w14:paraId="26DCECBC" w14:textId="0C125B55" w:rsidR="0086569C" w:rsidRDefault="000F3C52" w:rsidP="0086569C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Che il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="002958FB">
        <w:rPr>
          <w:rFonts w:asciiTheme="minorHAnsi" w:hAnsiTheme="minorHAnsi" w:cstheme="minorHAnsi"/>
          <w:spacing w:val="-6"/>
        </w:rPr>
        <w:t>Progetto</w:t>
      </w:r>
      <w:r w:rsidR="007B6B07">
        <w:rPr>
          <w:rFonts w:asciiTheme="minorHAnsi" w:hAnsiTheme="minorHAnsi" w:cstheme="minorHAnsi"/>
          <w:spacing w:val="-6"/>
        </w:rPr>
        <w:t xml:space="preserve"> </w:t>
      </w:r>
      <w:r w:rsidR="007B6B07" w:rsidRPr="007B6B07">
        <w:rPr>
          <w:rFonts w:asciiTheme="minorHAnsi" w:hAnsiTheme="minorHAnsi" w:cstheme="minorHAnsi"/>
          <w:spacing w:val="-6"/>
          <w:highlight w:val="yellow"/>
        </w:rPr>
        <w:t>“…………….”</w:t>
      </w:r>
      <w:r w:rsidR="002958FB">
        <w:rPr>
          <w:rFonts w:asciiTheme="minorHAnsi" w:hAnsiTheme="minorHAnsi" w:cstheme="minorHAnsi"/>
          <w:spacing w:val="-6"/>
        </w:rPr>
        <w:t xml:space="preserve"> </w:t>
      </w:r>
      <w:r w:rsidR="002958FB">
        <w:rPr>
          <w:rFonts w:asciiTheme="minorHAnsi" w:hAnsiTheme="minorHAnsi" w:cstheme="minorHAnsi"/>
        </w:rPr>
        <w:t>finanziato</w:t>
      </w:r>
      <w:r w:rsidRPr="00EA7DC0">
        <w:rPr>
          <w:rFonts w:asciiTheme="minorHAnsi" w:hAnsiTheme="minorHAnsi" w:cstheme="minorHAnsi"/>
        </w:rPr>
        <w:t xml:space="preserve"> sul PR </w:t>
      </w:r>
      <w:r w:rsidRPr="00130EF6">
        <w:rPr>
          <w:rFonts w:asciiTheme="minorHAnsi" w:hAnsiTheme="minorHAnsi" w:cstheme="minorHAnsi"/>
        </w:rPr>
        <w:t xml:space="preserve">Campania </w:t>
      </w:r>
      <w:r w:rsidR="00E62A0A" w:rsidRPr="00130EF6">
        <w:rPr>
          <w:rFonts w:asciiTheme="minorHAnsi" w:hAnsiTheme="minorHAnsi" w:cstheme="minorHAnsi"/>
        </w:rPr>
        <w:t xml:space="preserve">FESR </w:t>
      </w:r>
      <w:r w:rsidRPr="00130EF6">
        <w:rPr>
          <w:rFonts w:asciiTheme="minorHAnsi" w:hAnsiTheme="minorHAnsi" w:cstheme="minorHAnsi"/>
        </w:rPr>
        <w:t>2021-2</w:t>
      </w:r>
      <w:r w:rsidRPr="00EA7DC0">
        <w:rPr>
          <w:rFonts w:asciiTheme="minorHAnsi" w:hAnsiTheme="minorHAnsi" w:cstheme="minorHAnsi"/>
        </w:rPr>
        <w:t>027</w:t>
      </w:r>
      <w:r w:rsidR="00CA274A" w:rsidRPr="00EA7DC0">
        <w:rPr>
          <w:rFonts w:asciiTheme="minorHAnsi" w:hAnsiTheme="minorHAnsi" w:cstheme="minorHAnsi"/>
        </w:rPr>
        <w:t xml:space="preserve"> sarà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realizzato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nel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rispetto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del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principio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di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“non</w:t>
      </w:r>
      <w:r w:rsidRPr="00EA7DC0">
        <w:rPr>
          <w:rFonts w:asciiTheme="minorHAnsi" w:hAnsiTheme="minorHAnsi" w:cstheme="minorHAnsi"/>
          <w:spacing w:val="-3"/>
        </w:rPr>
        <w:t xml:space="preserve"> </w:t>
      </w:r>
      <w:r w:rsidRPr="00EA7DC0">
        <w:rPr>
          <w:rFonts w:asciiTheme="minorHAnsi" w:hAnsiTheme="minorHAnsi" w:cstheme="minorHAnsi"/>
        </w:rPr>
        <w:t>arrecare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danno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significativo” (DNSH) agli obiettivi ambientali di cui all’art. 9 del Regolamento EU 2020/852, a norma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dell’articolo 17 del medesimo Regolamento (UE) 2020/852</w:t>
      </w:r>
      <w:r w:rsidR="00B42557" w:rsidRPr="00EA7DC0">
        <w:rPr>
          <w:rFonts w:asciiTheme="minorHAnsi" w:hAnsiTheme="minorHAnsi" w:cstheme="minorHAnsi"/>
        </w:rPr>
        <w:t xml:space="preserve"> </w:t>
      </w:r>
      <w:r w:rsidR="0086569C" w:rsidRPr="0086569C">
        <w:rPr>
          <w:rFonts w:asciiTheme="minorHAnsi" w:hAnsiTheme="minorHAnsi" w:cstheme="minorHAnsi"/>
        </w:rPr>
        <w:t>(Appendice C all’Avviso “Campania Startup 2023”) e nel rispetto dei criteri di vaglio tecnico pertinenti di cui all’Allegato II del Reg. 2139/2021, in conformità alle indicazioni riportate in Allegato all’avviso.</w:t>
      </w:r>
      <w:r w:rsidR="0086569C">
        <w:rPr>
          <w:rFonts w:asciiTheme="minorHAnsi" w:hAnsiTheme="minorHAnsi" w:cstheme="minorHAnsi"/>
        </w:rPr>
        <w:t xml:space="preserve"> </w:t>
      </w:r>
    </w:p>
    <w:p w14:paraId="32360AC9" w14:textId="235C8FF8" w:rsidR="0086569C" w:rsidRDefault="000F3C52" w:rsidP="0086569C">
      <w:pPr>
        <w:pStyle w:val="Standard"/>
        <w:numPr>
          <w:ilvl w:val="0"/>
          <w:numId w:val="10"/>
        </w:numPr>
        <w:spacing w:line="240" w:lineRule="auto"/>
        <w:rPr>
          <w:rFonts w:asciiTheme="minorHAnsi" w:hAnsiTheme="minorHAnsi" w:cstheme="minorHAnsi"/>
          <w:i/>
          <w:iCs/>
        </w:rPr>
      </w:pPr>
      <w:r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Che </w:t>
      </w:r>
      <w:r w:rsidR="0086569C"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ove il </w:t>
      </w:r>
      <w:r w:rsidR="00F11EA2">
        <w:rPr>
          <w:rFonts w:asciiTheme="minorHAnsi" w:hAnsiTheme="minorHAnsi" w:cstheme="minorHAnsi"/>
          <w:spacing w:val="-6"/>
        </w:rPr>
        <w:t xml:space="preserve">Progetto </w:t>
      </w:r>
      <w:r w:rsidR="00F11EA2" w:rsidRPr="007B6B07">
        <w:rPr>
          <w:rFonts w:asciiTheme="minorHAnsi" w:hAnsiTheme="minorHAnsi" w:cstheme="minorHAnsi"/>
          <w:spacing w:val="-6"/>
          <w:highlight w:val="yellow"/>
        </w:rPr>
        <w:t>“…………….”</w:t>
      </w:r>
      <w:r w:rsidR="00F11EA2">
        <w:rPr>
          <w:rFonts w:asciiTheme="minorHAnsi" w:hAnsiTheme="minorHAnsi" w:cstheme="minorHAnsi"/>
          <w:spacing w:val="-6"/>
        </w:rPr>
        <w:t xml:space="preserve"> </w:t>
      </w:r>
      <w:r w:rsidR="0086569C"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contempli “attività di ricerca”</w:t>
      </w:r>
      <w:r w:rsidR="00F11EA2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,</w:t>
      </w:r>
      <w:r w:rsidR="0086569C"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la tecnologia, il prodotto o la soluzione di altro tipo, oggetto di ricerca, non comprometterà gli obiettivi di mitigazione dei gas serra a norma dell'accordo di Parigi, né ostacolerà lo sviluppo di soluzioni di mitigazione dei cambiamenti climatici;</w:t>
      </w:r>
      <w:r w:rsidR="0086569C" w:rsidRPr="0086569C">
        <w:rPr>
          <w:rFonts w:asciiTheme="minorHAnsi" w:hAnsiTheme="minorHAnsi" w:cstheme="minorHAnsi"/>
          <w:i/>
          <w:iCs/>
        </w:rPr>
        <w:t xml:space="preserve"> </w:t>
      </w:r>
    </w:p>
    <w:p w14:paraId="784A314B" w14:textId="6349DAD2" w:rsidR="0086569C" w:rsidRDefault="0086569C" w:rsidP="0086569C">
      <w:pPr>
        <w:pStyle w:val="Standard"/>
        <w:numPr>
          <w:ilvl w:val="0"/>
          <w:numId w:val="10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Che ove il </w:t>
      </w:r>
      <w:r w:rsidR="00F11EA2">
        <w:rPr>
          <w:rFonts w:asciiTheme="minorHAnsi" w:hAnsiTheme="minorHAnsi" w:cstheme="minorHAnsi"/>
          <w:spacing w:val="-6"/>
        </w:rPr>
        <w:t xml:space="preserve">Progetto </w:t>
      </w:r>
      <w:r w:rsidR="00F11EA2" w:rsidRPr="007B6B07">
        <w:rPr>
          <w:rFonts w:asciiTheme="minorHAnsi" w:hAnsiTheme="minorHAnsi" w:cstheme="minorHAnsi"/>
          <w:spacing w:val="-6"/>
          <w:highlight w:val="yellow"/>
        </w:rPr>
        <w:t>“…………….”</w:t>
      </w:r>
      <w:r w:rsidR="00F11EA2">
        <w:rPr>
          <w:rFonts w:asciiTheme="minorHAnsi" w:hAnsiTheme="minorHAnsi" w:cstheme="minorHAnsi"/>
          <w:spacing w:val="-6"/>
        </w:rPr>
        <w:t xml:space="preserve"> </w:t>
      </w:r>
      <w:r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contempli “l’</w:t>
      </w:r>
      <w:r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acquisizione di beni materiali e immateriali”</w:t>
      </w:r>
      <w:r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:</w:t>
      </w:r>
    </w:p>
    <w:p w14:paraId="045219FA" w14:textId="3284893C" w:rsidR="0086569C" w:rsidRPr="00130EF6" w:rsidRDefault="00EE4304" w:rsidP="0086569C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per i</w:t>
      </w:r>
      <w:r w:rsidR="0086569C"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macchinari funzionali a</w:t>
      </w:r>
      <w:r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lla</w:t>
      </w:r>
      <w:r w:rsidR="0086569C"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“elaborazione dei dati, 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hosting e attività connesse”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, 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saranno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rispettate le pratiche raccomandate contenute nel CEN-CENELEC documento CLC TR50600-99-1 "Data centre facilities and </w:t>
      </w:r>
      <w:proofErr w:type="spellStart"/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infrastructures</w:t>
      </w:r>
      <w:proofErr w:type="spellEnd"/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- Part 99-1: </w:t>
      </w:r>
      <w:proofErr w:type="spellStart"/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Recommended</w:t>
      </w:r>
      <w:proofErr w:type="spellEnd"/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practices for energy management; </w:t>
      </w:r>
    </w:p>
    <w:p w14:paraId="09D9F458" w14:textId="0065AC4D" w:rsidR="00AB4AF7" w:rsidRPr="00130EF6" w:rsidRDefault="00AB4AF7" w:rsidP="00AB4AF7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le apparecchiature soddisf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eran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no le prescrizioni stabilite dalla direttiva 2009/125/CE per i server e i prodotti per l'archiviazione dei dati (ad es. i prodotti o servizi 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avranno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una certificazione ISO 50600 o certificazione ISO 14001 o 14024 di tipo I o l'Electronic Product </w:t>
      </w:r>
      <w:proofErr w:type="spellStart"/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Environmental</w:t>
      </w:r>
      <w:proofErr w:type="spellEnd"/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</w:t>
      </w:r>
      <w:proofErr w:type="spellStart"/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Assessment</w:t>
      </w:r>
      <w:proofErr w:type="spellEnd"/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Tool (EPEAT) o una ecolabel (EPA ENERGY STAR o Blauer Engel, TCO Certified o altra etichetta equivalente), non 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conterranno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sostanze con restrizioni d'uso di cui all'allegato II della Direttiva 2011/65/UE, a meno dei casi consentiti nello stesso allegato; </w:t>
      </w:r>
    </w:p>
    <w:p w14:paraId="6E750E84" w14:textId="04AFAB62" w:rsidR="0086569C" w:rsidRPr="00130EF6" w:rsidRDefault="00EE4304" w:rsidP="0086569C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i rischi climatici che pes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er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n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no sull'attività sono stati considerati verificando quali possono influenzare l'andamento dell'attività economica durante il ciclo di vita previsto e se del caso sono state individuate le relative misure di adattamento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;</w:t>
      </w:r>
    </w:p>
    <w:p w14:paraId="2B3DFDFD" w14:textId="1766F473" w:rsidR="0086569C" w:rsidRPr="00130EF6" w:rsidRDefault="00EE4304" w:rsidP="0086569C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sono state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definite e attuate azioni di gestione del rischio di degrado ambientale necessarie per evitare rischi connessi alla conservazione della qualità dell'acqua e alla prevenzione dello stress idrico;</w:t>
      </w:r>
    </w:p>
    <w:p w14:paraId="4330E801" w14:textId="77777777" w:rsidR="00EE4304" w:rsidRPr="00130EF6" w:rsidRDefault="00EE4304" w:rsidP="0086569C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è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previsto un piano di gestione dei rifiuti che 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garantisce</w:t>
      </w:r>
      <w:r w:rsidR="0086569C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il riciclaggio massimo al termine del ciclo di vita delle apparecchiature elettriche ed elettroniche in coerenza con la Direttiva 2012/19/UE.</w:t>
      </w:r>
    </w:p>
    <w:p w14:paraId="69B7EBD5" w14:textId="663C51F5" w:rsidR="0086569C" w:rsidRPr="00130EF6" w:rsidRDefault="0086569C" w:rsidP="0086569C">
      <w:pPr>
        <w:pStyle w:val="Standard"/>
        <w:numPr>
          <w:ilvl w:val="0"/>
          <w:numId w:val="16"/>
        </w:numPr>
        <w:spacing w:line="240" w:lineRule="auto"/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</w:pPr>
      <w:r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arred</w:t>
      </w:r>
      <w:r w:rsidR="00EE4304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i</w:t>
      </w:r>
      <w:r w:rsidRPr="0086569C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e “Altri costi di esercizio”</w:t>
      </w:r>
      <w:r w:rsidR="00EE4304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 </w:t>
      </w:r>
      <w:r w:rsidR="00EE4304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r</w:t>
      </w:r>
      <w:r w:rsidR="00AB4AF7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ispett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er</w:t>
      </w:r>
      <w:r w:rsidR="00AB4AF7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a</w:t>
      </w:r>
      <w:r w:rsidR="00F11EA2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n</w:t>
      </w:r>
      <w:r w:rsidR="00AB4AF7"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 xml:space="preserve">no </w:t>
      </w:r>
      <w:r w:rsidRPr="00130EF6">
        <w:rPr>
          <w:rFonts w:asciiTheme="minorHAnsi" w:eastAsia="Times New Roman" w:hAnsiTheme="minorHAnsi" w:cstheme="minorHAnsi"/>
          <w:spacing w:val="-6"/>
          <w:kern w:val="0"/>
          <w:sz w:val="22"/>
          <w:szCs w:val="22"/>
        </w:rPr>
        <w:t>i Criteri Ambientali Minimi.</w:t>
      </w:r>
    </w:p>
    <w:p w14:paraId="1A2B652C" w14:textId="16E459AB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130EF6">
        <w:rPr>
          <w:rFonts w:asciiTheme="minorHAnsi" w:hAnsiTheme="minorHAnsi" w:cstheme="minorHAnsi"/>
        </w:rPr>
        <w:t>Di impegnarsi a conservare in originale</w:t>
      </w:r>
      <w:r w:rsidR="0040566F" w:rsidRPr="00130EF6">
        <w:rPr>
          <w:rFonts w:asciiTheme="minorHAnsi" w:hAnsiTheme="minorHAnsi" w:cstheme="minorHAnsi"/>
        </w:rPr>
        <w:t>,</w:t>
      </w:r>
      <w:r w:rsidRPr="00130EF6">
        <w:rPr>
          <w:rFonts w:asciiTheme="minorHAnsi" w:hAnsiTheme="minorHAnsi" w:cstheme="minorHAnsi"/>
        </w:rPr>
        <w:t xml:space="preserve"> </w:t>
      </w:r>
      <w:r w:rsidR="0040566F" w:rsidRPr="00130EF6">
        <w:rPr>
          <w:rFonts w:asciiTheme="minorHAnsi" w:hAnsiTheme="minorHAnsi" w:cstheme="minorHAnsi"/>
        </w:rPr>
        <w:t>secondo quanto stabilito dall’art. 82 del Regolamento (UE) n. 1060/2021,</w:t>
      </w:r>
      <w:r w:rsidR="007B6B07" w:rsidRPr="00130EF6">
        <w:rPr>
          <w:rFonts w:asciiTheme="minorHAnsi" w:hAnsiTheme="minorHAnsi" w:cstheme="minorHAnsi"/>
          <w:spacing w:val="-6"/>
        </w:rPr>
        <w:t xml:space="preserve"> </w:t>
      </w:r>
      <w:r w:rsidRPr="00130EF6">
        <w:rPr>
          <w:rFonts w:asciiTheme="minorHAnsi" w:hAnsiTheme="minorHAnsi" w:cstheme="minorHAnsi"/>
        </w:rPr>
        <w:t>tutta la documentazione relativa alle spese ammissibili e a fornire tale documentazione, ai fini dei</w:t>
      </w:r>
      <w:r w:rsidRPr="00EA7DC0">
        <w:rPr>
          <w:rFonts w:asciiTheme="minorHAnsi" w:hAnsiTheme="minorHAnsi" w:cstheme="minorHAnsi"/>
        </w:rPr>
        <w:t xml:space="preserve"> controlli effettuati dagli organi competenti, qualora richiesto in sede di verifica di conformità sul principio DNSH. </w:t>
      </w:r>
    </w:p>
    <w:p w14:paraId="5E443C82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17BD4A06" w14:textId="4BBCA57E" w:rsidR="00D32794" w:rsidRPr="00EA7DC0" w:rsidRDefault="000F3C52" w:rsidP="00AB4AF7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  <w:i/>
        </w:rPr>
      </w:pPr>
      <w:r w:rsidRPr="00EA7DC0">
        <w:rPr>
          <w:rFonts w:asciiTheme="minorHAnsi" w:hAnsiTheme="minorHAnsi" w:cstheme="minorHAnsi"/>
        </w:rPr>
        <w:t>Data ................................................</w:t>
      </w:r>
      <w:r w:rsidR="004278BE" w:rsidRPr="00EA7DC0">
        <w:rPr>
          <w:rFonts w:asciiTheme="minorHAnsi" w:hAnsiTheme="minorHAnsi" w:cstheme="minorHAnsi"/>
        </w:rPr>
        <w:t xml:space="preserve">                               </w:t>
      </w:r>
      <w:r w:rsidR="00EB14A7">
        <w:rPr>
          <w:rFonts w:asciiTheme="minorHAnsi" w:hAnsiTheme="minorHAnsi" w:cstheme="minorHAnsi"/>
        </w:rPr>
        <w:t xml:space="preserve">                   </w:t>
      </w:r>
      <w:r w:rsidRPr="00EA7DC0">
        <w:rPr>
          <w:rFonts w:asciiTheme="minorHAnsi" w:hAnsiTheme="minorHAnsi" w:cstheme="minorHAnsi"/>
        </w:rPr>
        <w:t>Il Legale Rappresentante [firmato digitalmente]</w:t>
      </w:r>
    </w:p>
    <w:sectPr w:rsidR="00D32794" w:rsidRPr="00EA7DC0" w:rsidSect="00EA7DC0">
      <w:headerReference w:type="default" r:id="rId10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6A34" w14:textId="77777777" w:rsidR="000546B4" w:rsidRDefault="000546B4">
      <w:r>
        <w:separator/>
      </w:r>
    </w:p>
  </w:endnote>
  <w:endnote w:type="continuationSeparator" w:id="0">
    <w:p w14:paraId="5FCFA9BE" w14:textId="77777777" w:rsidR="000546B4" w:rsidRDefault="0005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8F23" w14:textId="77777777" w:rsidR="000546B4" w:rsidRDefault="000546B4">
      <w:r>
        <w:separator/>
      </w:r>
    </w:p>
  </w:footnote>
  <w:footnote w:type="continuationSeparator" w:id="0">
    <w:p w14:paraId="6810E996" w14:textId="77777777" w:rsidR="000546B4" w:rsidRDefault="00054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3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5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F6031"/>
    <w:multiLevelType w:val="hybridMultilevel"/>
    <w:tmpl w:val="52644984"/>
    <w:lvl w:ilvl="0" w:tplc="D59C554A">
      <w:start w:val="4"/>
      <w:numFmt w:val="bullet"/>
      <w:lvlText w:val="-"/>
      <w:lvlJc w:val="left"/>
      <w:pPr>
        <w:ind w:left="1003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8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10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2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3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10"/>
  </w:num>
  <w:num w:numId="2" w16cid:durableId="1588347286">
    <w:abstractNumId w:val="14"/>
  </w:num>
  <w:num w:numId="3" w16cid:durableId="192961844">
    <w:abstractNumId w:val="4"/>
  </w:num>
  <w:num w:numId="4" w16cid:durableId="431976010">
    <w:abstractNumId w:val="7"/>
  </w:num>
  <w:num w:numId="5" w16cid:durableId="1939870725">
    <w:abstractNumId w:val="12"/>
  </w:num>
  <w:num w:numId="6" w16cid:durableId="179438958">
    <w:abstractNumId w:val="9"/>
  </w:num>
  <w:num w:numId="7" w16cid:durableId="245966268">
    <w:abstractNumId w:val="2"/>
  </w:num>
  <w:num w:numId="8" w16cid:durableId="2030981951">
    <w:abstractNumId w:val="11"/>
  </w:num>
  <w:num w:numId="9" w16cid:durableId="1855266345">
    <w:abstractNumId w:val="1"/>
  </w:num>
  <w:num w:numId="10" w16cid:durableId="1630815201">
    <w:abstractNumId w:val="13"/>
  </w:num>
  <w:num w:numId="11" w16cid:durableId="1944922560">
    <w:abstractNumId w:val="8"/>
  </w:num>
  <w:num w:numId="12" w16cid:durableId="1422682691">
    <w:abstractNumId w:val="3"/>
  </w:num>
  <w:num w:numId="13" w16cid:durableId="665786072">
    <w:abstractNumId w:val="5"/>
  </w:num>
  <w:num w:numId="14" w16cid:durableId="1551459588">
    <w:abstractNumId w:val="8"/>
  </w:num>
  <w:num w:numId="15" w16cid:durableId="1098719583">
    <w:abstractNumId w:val="0"/>
  </w:num>
  <w:num w:numId="16" w16cid:durableId="5758201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546B4"/>
    <w:rsid w:val="0009276B"/>
    <w:rsid w:val="000C033C"/>
    <w:rsid w:val="000F3C52"/>
    <w:rsid w:val="00113225"/>
    <w:rsid w:val="00130EF6"/>
    <w:rsid w:val="001B1C7D"/>
    <w:rsid w:val="001C49FE"/>
    <w:rsid w:val="00227244"/>
    <w:rsid w:val="002958FB"/>
    <w:rsid w:val="002C55D9"/>
    <w:rsid w:val="003C1791"/>
    <w:rsid w:val="0040566F"/>
    <w:rsid w:val="00406D94"/>
    <w:rsid w:val="004278BE"/>
    <w:rsid w:val="004B5CD0"/>
    <w:rsid w:val="004C733B"/>
    <w:rsid w:val="005D0D89"/>
    <w:rsid w:val="005E6F38"/>
    <w:rsid w:val="00654BBF"/>
    <w:rsid w:val="006F4529"/>
    <w:rsid w:val="007613F6"/>
    <w:rsid w:val="007B47A7"/>
    <w:rsid w:val="007B6B07"/>
    <w:rsid w:val="00807F2E"/>
    <w:rsid w:val="00831045"/>
    <w:rsid w:val="00835099"/>
    <w:rsid w:val="0086569C"/>
    <w:rsid w:val="008820E9"/>
    <w:rsid w:val="008841DB"/>
    <w:rsid w:val="00886253"/>
    <w:rsid w:val="009B6A5B"/>
    <w:rsid w:val="009C06E1"/>
    <w:rsid w:val="00A160F0"/>
    <w:rsid w:val="00A70D78"/>
    <w:rsid w:val="00AB4AF7"/>
    <w:rsid w:val="00B26C37"/>
    <w:rsid w:val="00B42557"/>
    <w:rsid w:val="00C9411C"/>
    <w:rsid w:val="00CA274A"/>
    <w:rsid w:val="00CE0CC8"/>
    <w:rsid w:val="00D21665"/>
    <w:rsid w:val="00D32794"/>
    <w:rsid w:val="00DA4AE4"/>
    <w:rsid w:val="00E03630"/>
    <w:rsid w:val="00E62A0A"/>
    <w:rsid w:val="00EA7DC0"/>
    <w:rsid w:val="00EB14A7"/>
    <w:rsid w:val="00ED2F84"/>
    <w:rsid w:val="00ED669D"/>
    <w:rsid w:val="00EE4304"/>
    <w:rsid w:val="00F11EA2"/>
    <w:rsid w:val="00F25EDE"/>
    <w:rsid w:val="00FA2D3E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BDA6E"/>
  <w15:docId w15:val="{D4DEB04E-C6FB-49EB-B298-D0165E5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1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590EC-A5F9-4AA2-840A-ED90FF6201A1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6BBF92A8-8AF0-4EC4-B53C-0513895FE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5D29F-BBE2-4392-814D-10D7473D48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FLORIANA GRIECO</cp:lastModifiedBy>
  <cp:revision>2</cp:revision>
  <dcterms:created xsi:type="dcterms:W3CDTF">2025-10-14T09:55:00Z</dcterms:created>
  <dcterms:modified xsi:type="dcterms:W3CDTF">2025-10-14T09:55:00Z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  <property fmtid="{D5CDD505-2E9C-101B-9397-08002B2CF9AE}" pid="5" name="ContentTypeId">
    <vt:lpwstr>0x010100B632BBBB07316B4CAF6EFF32534904DD</vt:lpwstr>
  </property>
  <property fmtid="{D5CDD505-2E9C-101B-9397-08002B2CF9AE}" pid="6" name="Order">
    <vt:r8>41715500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